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0989A832" w14:textId="77777777" w:rsidR="00645C73" w:rsidRPr="00645C73" w:rsidRDefault="00645C73" w:rsidP="00645C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ДОПОЛНИТЕЛЬНАЯ ПРОФЕССИОНАЛЬНАЯ ОБРАЗОВАТЕЛЬНАЯ ПРОГРАММА ПОВЫШЕНИЯ КВАЛИФИКАЦИИ </w:t>
            </w:r>
          </w:p>
          <w:p w14:paraId="40569C98" w14:textId="010631DA" w:rsidR="005152E3" w:rsidRPr="005152E3" w:rsidRDefault="00645C73" w:rsidP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7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специалистов среднего звена «Стоматология ортопедическая 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7CE4B253" w:rsidR="005152E3" w:rsidRPr="005152E3" w:rsidRDefault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73">
              <w:rPr>
                <w:rFonts w:ascii="Times New Roman" w:hAnsi="Times New Roman" w:cs="Times New Roman"/>
                <w:bCs/>
                <w:sz w:val="24"/>
                <w:szCs w:val="24"/>
              </w:rPr>
              <w:t>31.02.05 «Стоматология ортопедическая»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F9649BB" w:rsidR="005152E3" w:rsidRPr="005152E3" w:rsidRDefault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53975F74" w:rsidR="005152E3" w:rsidRPr="005152E3" w:rsidRDefault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7135BAC8" w14:textId="77777777" w:rsidR="005152E3" w:rsidRDefault="005152E3" w:rsidP="0064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BF74" w14:textId="41AA1E9F" w:rsidR="00645C73" w:rsidRPr="005152E3" w:rsidRDefault="00645C73" w:rsidP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703E5F3D" w:rsidR="005152E3" w:rsidRPr="005152E3" w:rsidRDefault="00645C73" w:rsidP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324DCC3F" w:rsidR="005152E3" w:rsidRPr="005152E3" w:rsidRDefault="0064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B1381F8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645C73" w:rsidRPr="00645C73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624AC09" w:rsidR="005152E3" w:rsidRPr="00387024" w:rsidRDefault="00CC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24">
              <w:rPr>
                <w:rFonts w:ascii="Times New Roman" w:hAnsi="Times New Roman" w:cs="Times New Roman"/>
                <w:sz w:val="24"/>
                <w:szCs w:val="24"/>
              </w:rPr>
              <w:t>зубные техники и техники-протезисты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BA41949" w14:textId="08B3CF09" w:rsidR="00CC6CAA" w:rsidRPr="00CC6CAA" w:rsidRDefault="00CC6CAA" w:rsidP="00CC6CAA">
            <w:pPr>
              <w:numPr>
                <w:ilvl w:val="0"/>
                <w:numId w:val="1"/>
              </w:numPr>
              <w:ind w:left="4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CA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B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B0114" w14:textId="7085D669" w:rsidR="00CC6CAA" w:rsidRPr="00CC6CAA" w:rsidRDefault="00CC6CAA" w:rsidP="0034392A">
            <w:pPr>
              <w:numPr>
                <w:ilvl w:val="0"/>
                <w:numId w:val="1"/>
              </w:numPr>
              <w:ind w:left="4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CAA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14:paraId="64379B10" w14:textId="751A2F55" w:rsidR="005152E3" w:rsidRPr="005152E3" w:rsidRDefault="00CC6CAA" w:rsidP="00FB5D6E">
            <w:pPr>
              <w:numPr>
                <w:ilvl w:val="0"/>
                <w:numId w:val="1"/>
              </w:numPr>
              <w:ind w:left="4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C6CAA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4A29F13F" w:rsidR="005152E3" w:rsidRPr="005152E3" w:rsidRDefault="00CC6CAA" w:rsidP="00CC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CA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дополнительном профессиональном образовании – </w:t>
            </w:r>
            <w:r w:rsidRPr="00CC6C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5C2827A7" w14:textId="0B860AE9" w:rsidR="002F717F" w:rsidRPr="002F717F" w:rsidRDefault="002F717F" w:rsidP="00FB5D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1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программы отражено в следующих её разделах:</w:t>
            </w:r>
          </w:p>
          <w:p w14:paraId="741C5085" w14:textId="795A621A" w:rsidR="00FB5D6E" w:rsidRPr="00E64E89" w:rsidRDefault="00FB5D6E" w:rsidP="00FB5D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4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</w:t>
            </w:r>
            <w:r w:rsidR="0001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аспорт программы</w:t>
            </w:r>
          </w:p>
          <w:p w14:paraId="7D49E770" w14:textId="77777777" w:rsidR="00FB5D6E" w:rsidRPr="0001179C" w:rsidRDefault="00FB5D6E" w:rsidP="00FB5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17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 Характеристика программы</w:t>
            </w:r>
          </w:p>
          <w:p w14:paraId="6E9FC591" w14:textId="77777777" w:rsidR="005152E3" w:rsidRPr="0001179C" w:rsidRDefault="00FB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01179C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профессиональной деятельности выпускников</w:t>
            </w:r>
          </w:p>
          <w:p w14:paraId="04EBEC90" w14:textId="77777777" w:rsidR="0001179C" w:rsidRPr="0001179C" w:rsidRDefault="0001179C" w:rsidP="00011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01179C">
              <w:rPr>
                <w:rFonts w:eastAsia="Times New Roman" w:cs="Times New Roman"/>
                <w:lang w:eastAsia="ru-RU"/>
              </w:rPr>
              <w:t xml:space="preserve"> </w:t>
            </w:r>
            <w:r w:rsidRPr="00011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Контингент </w:t>
            </w:r>
            <w:proofErr w:type="gramStart"/>
            <w:r w:rsidRPr="00011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117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00DDF2B5" w14:textId="77777777" w:rsidR="0001179C" w:rsidRPr="0001179C" w:rsidRDefault="0001179C" w:rsidP="0001179C">
            <w:pPr>
              <w:rPr>
                <w:rFonts w:ascii="Times New Roman" w:hAnsi="Times New Roman"/>
                <w:sz w:val="24"/>
                <w:szCs w:val="24"/>
              </w:rPr>
            </w:pPr>
            <w:r w:rsidRPr="00011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1.4 </w:t>
            </w:r>
            <w:r w:rsidRPr="0001179C">
              <w:rPr>
                <w:rFonts w:ascii="Times New Roman" w:hAnsi="Times New Roman"/>
                <w:sz w:val="24"/>
                <w:szCs w:val="24"/>
              </w:rPr>
              <w:t>Актуальность программы</w:t>
            </w:r>
          </w:p>
          <w:p w14:paraId="2D58816B" w14:textId="77777777" w:rsidR="0001179C" w:rsidRPr="0001179C" w:rsidRDefault="0001179C" w:rsidP="0001179C">
            <w:pPr>
              <w:rPr>
                <w:rFonts w:ascii="Times New Roman" w:hAnsi="Times New Roman"/>
                <w:sz w:val="24"/>
                <w:szCs w:val="24"/>
              </w:rPr>
            </w:pPr>
            <w:r w:rsidRPr="0001179C">
              <w:rPr>
                <w:rFonts w:ascii="Times New Roman" w:hAnsi="Times New Roman"/>
                <w:sz w:val="24"/>
                <w:szCs w:val="24"/>
              </w:rPr>
              <w:t>1.5</w:t>
            </w:r>
            <w:r w:rsidRPr="0001179C">
              <w:rPr>
                <w:rFonts w:ascii="Times New Roman" w:hAnsi="Times New Roman"/>
                <w:sz w:val="24"/>
                <w:szCs w:val="24"/>
              </w:rPr>
              <w:tab/>
              <w:t>Объем программы: 144 академических часов, 4 з. е.</w:t>
            </w:r>
          </w:p>
          <w:p w14:paraId="6F1D5897" w14:textId="77777777" w:rsidR="0001179C" w:rsidRPr="0001179C" w:rsidRDefault="0001179C" w:rsidP="0001179C">
            <w:pPr>
              <w:rPr>
                <w:rFonts w:ascii="Times New Roman" w:hAnsi="Times New Roman"/>
                <w:sz w:val="24"/>
                <w:szCs w:val="24"/>
              </w:rPr>
            </w:pPr>
            <w:r w:rsidRPr="0001179C">
              <w:rPr>
                <w:rFonts w:ascii="Times New Roman" w:hAnsi="Times New Roman"/>
                <w:sz w:val="24"/>
                <w:szCs w:val="24"/>
              </w:rPr>
              <w:t>1.6.</w:t>
            </w:r>
            <w:r w:rsidRPr="0001179C">
              <w:rPr>
                <w:rFonts w:ascii="Times New Roman" w:hAnsi="Times New Roman"/>
                <w:sz w:val="24"/>
                <w:szCs w:val="24"/>
              </w:rPr>
              <w:tab/>
              <w:t>Форма обучения, режим и продолжительность занятий</w:t>
            </w:r>
          </w:p>
          <w:p w14:paraId="5572040D" w14:textId="12123BC6" w:rsidR="0001179C" w:rsidRPr="0001179C" w:rsidRDefault="0001179C" w:rsidP="0001179C">
            <w:pPr>
              <w:rPr>
                <w:rFonts w:ascii="Times New Roman" w:hAnsi="Times New Roman"/>
                <w:sz w:val="24"/>
                <w:szCs w:val="24"/>
              </w:rPr>
            </w:pPr>
            <w:r w:rsidRPr="0001179C">
              <w:rPr>
                <w:rFonts w:ascii="Times New Roman" w:hAnsi="Times New Roman"/>
                <w:sz w:val="24"/>
                <w:szCs w:val="24"/>
              </w:rPr>
              <w:t>1.7</w:t>
            </w:r>
            <w:r w:rsidRPr="0001179C">
              <w:rPr>
                <w:rFonts w:ascii="Times New Roman" w:hAnsi="Times New Roman"/>
                <w:sz w:val="24"/>
                <w:szCs w:val="24"/>
              </w:rPr>
              <w:tab/>
              <w:t>Структура Программы</w:t>
            </w:r>
          </w:p>
          <w:p w14:paraId="7A7D5050" w14:textId="09DECB3A" w:rsidR="0001179C" w:rsidRPr="0001179C" w:rsidRDefault="0001179C" w:rsidP="000117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1179C">
              <w:rPr>
                <w:rFonts w:ascii="Times New Roman" w:hAnsi="Times New Roman"/>
                <w:sz w:val="24"/>
                <w:szCs w:val="24"/>
              </w:rPr>
              <w:t>1.8. Документ, выдаваемый после успешного освоения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727DED" w14:textId="77777777" w:rsidR="0001179C" w:rsidRDefault="0001179C" w:rsidP="00011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9C">
              <w:rPr>
                <w:rFonts w:ascii="Times New Roman" w:hAnsi="Times New Roman"/>
                <w:b/>
                <w:sz w:val="24"/>
                <w:szCs w:val="24"/>
              </w:rPr>
              <w:t xml:space="preserve">2. Цель и планируемые результаты обучения </w:t>
            </w:r>
          </w:p>
          <w:p w14:paraId="0AB32161" w14:textId="583CC8E6" w:rsidR="0001179C" w:rsidRPr="0001179C" w:rsidRDefault="0001179C" w:rsidP="0001179C">
            <w:pPr>
              <w:rPr>
                <w:rFonts w:ascii="Times New Roman" w:hAnsi="Times New Roman"/>
                <w:sz w:val="24"/>
                <w:szCs w:val="24"/>
              </w:rPr>
            </w:pPr>
            <w:r w:rsidRPr="0001179C">
              <w:rPr>
                <w:rFonts w:ascii="Times New Roman" w:hAnsi="Times New Roman"/>
                <w:sz w:val="24"/>
                <w:szCs w:val="24"/>
              </w:rPr>
              <w:t>2.1 Цель программы</w:t>
            </w:r>
          </w:p>
          <w:p w14:paraId="5925FEB8" w14:textId="7446B93A" w:rsidR="0001179C" w:rsidRPr="0001179C" w:rsidRDefault="0001179C" w:rsidP="0001179C">
            <w:pPr>
              <w:rPr>
                <w:rFonts w:ascii="Times New Roman" w:hAnsi="Times New Roman"/>
                <w:sz w:val="24"/>
                <w:szCs w:val="24"/>
              </w:rPr>
            </w:pPr>
            <w:r w:rsidRPr="0001179C">
              <w:rPr>
                <w:rFonts w:ascii="Times New Roman" w:hAnsi="Times New Roman"/>
                <w:sz w:val="24"/>
                <w:szCs w:val="24"/>
              </w:rPr>
              <w:t>2.2. Программа направлена на освоение</w:t>
            </w:r>
            <w:r w:rsidRPr="000117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1179C">
              <w:rPr>
                <w:rFonts w:ascii="Times New Roman" w:hAnsi="Times New Roman"/>
                <w:sz w:val="24"/>
                <w:szCs w:val="24"/>
              </w:rPr>
              <w:t xml:space="preserve">профессиональных компетенций   </w:t>
            </w:r>
          </w:p>
          <w:p w14:paraId="558C2C84" w14:textId="77777777" w:rsid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3. Задачи программы</w:t>
            </w:r>
          </w:p>
          <w:p w14:paraId="1DC879FA" w14:textId="77777777"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4. Учебный план дополнительной профессиональной программы повышения квалификации</w:t>
            </w:r>
          </w:p>
          <w:p w14:paraId="6CF6782B" w14:textId="142CCF51"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КУчебныйграфик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5.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алендарный учебный график</w:t>
            </w:r>
          </w:p>
          <w:bookmarkEnd w:id="0"/>
          <w:p w14:paraId="11881C05" w14:textId="139C84B8"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6.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абочие программы </w:t>
            </w: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учебных модулей</w:t>
            </w:r>
          </w:p>
          <w:p w14:paraId="65324CA4" w14:textId="488152B4" w:rsidR="00436EDF" w:rsidRPr="00436EDF" w:rsidRDefault="00436EDF" w:rsidP="00436E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7.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рганизационно</w:t>
            </w: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условия реализации программы</w:t>
            </w:r>
          </w:p>
          <w:p w14:paraId="2BF50C41" w14:textId="472260B9" w:rsidR="00A1284D" w:rsidRPr="00374E38" w:rsidRDefault="00A1284D" w:rsidP="00A1284D">
            <w:pPr>
              <w:rPr>
                <w:rFonts w:ascii="Times New Roman" w:hAnsi="Times New Roman"/>
                <w:sz w:val="24"/>
                <w:szCs w:val="24"/>
              </w:rPr>
            </w:pPr>
            <w:r w:rsidRPr="00374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7.1. </w:t>
            </w:r>
            <w:r w:rsidR="00374E38">
              <w:rPr>
                <w:rFonts w:ascii="Times New Roman" w:hAnsi="Times New Roman"/>
                <w:sz w:val="24"/>
                <w:szCs w:val="24"/>
              </w:rPr>
              <w:t>Ф</w:t>
            </w:r>
            <w:r w:rsidRPr="00374E38">
              <w:rPr>
                <w:rFonts w:ascii="Times New Roman" w:hAnsi="Times New Roman"/>
                <w:sz w:val="24"/>
                <w:szCs w:val="24"/>
              </w:rPr>
              <w:t>орма реализации программы</w:t>
            </w:r>
          </w:p>
          <w:p w14:paraId="2C840BE3" w14:textId="0CE5857B" w:rsidR="00A1284D" w:rsidRPr="00374E38" w:rsidRDefault="00A1284D" w:rsidP="00A1284D">
            <w:pPr>
              <w:rPr>
                <w:rFonts w:ascii="Times New Roman" w:hAnsi="Times New Roman"/>
                <w:sz w:val="24"/>
                <w:szCs w:val="24"/>
              </w:rPr>
            </w:pPr>
            <w:r w:rsidRPr="00374E38">
              <w:rPr>
                <w:rFonts w:ascii="Times New Roman" w:hAnsi="Times New Roman"/>
                <w:sz w:val="24"/>
                <w:szCs w:val="24"/>
              </w:rPr>
              <w:t>7.2</w:t>
            </w:r>
            <w:r w:rsidR="00374E38">
              <w:rPr>
                <w:rFonts w:ascii="Times New Roman" w:hAnsi="Times New Roman"/>
                <w:sz w:val="24"/>
                <w:szCs w:val="24"/>
              </w:rPr>
              <w:t>.</w:t>
            </w:r>
            <w:r w:rsidRPr="00374E38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Материально-техническое обеспечение программы</w:t>
            </w:r>
          </w:p>
          <w:p w14:paraId="7DEA1748" w14:textId="76E1AA69" w:rsidR="00374E38" w:rsidRPr="00374E38" w:rsidRDefault="00374E38" w:rsidP="00374E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формыаттестации"/>
            <w:r w:rsidRPr="00374E38">
              <w:rPr>
                <w:rFonts w:ascii="Times New Roman" w:hAnsi="Times New Roman"/>
                <w:b/>
                <w:sz w:val="24"/>
                <w:szCs w:val="24"/>
              </w:rPr>
              <w:t>8. 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ормы</w:t>
            </w:r>
            <w:r w:rsidRPr="00374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  <w:p w14:paraId="68ACE541" w14:textId="549F97DC" w:rsidR="00374E38" w:rsidRPr="00374E38" w:rsidRDefault="00374E38" w:rsidP="00374E38">
            <w:pPr>
              <w:rPr>
                <w:rFonts w:ascii="Times New Roman" w:hAnsi="Times New Roman"/>
                <w:sz w:val="24"/>
                <w:szCs w:val="24"/>
              </w:rPr>
            </w:pPr>
            <w:r w:rsidRPr="00374E38">
              <w:rPr>
                <w:rFonts w:ascii="Times New Roman" w:hAnsi="Times New Roman"/>
                <w:sz w:val="24"/>
                <w:szCs w:val="24"/>
              </w:rPr>
              <w:t xml:space="preserve">8.1. Текущая аттестация </w:t>
            </w:r>
          </w:p>
          <w:p w14:paraId="3D4E0BBB" w14:textId="334D35A5" w:rsidR="00374E38" w:rsidRPr="00374E38" w:rsidRDefault="00374E38" w:rsidP="00374E38">
            <w:pPr>
              <w:rPr>
                <w:rFonts w:ascii="Times New Roman" w:hAnsi="Times New Roman"/>
                <w:sz w:val="24"/>
                <w:szCs w:val="24"/>
              </w:rPr>
            </w:pPr>
            <w:r w:rsidRPr="00374E38">
              <w:rPr>
                <w:rFonts w:ascii="Times New Roman" w:hAnsi="Times New Roman"/>
                <w:sz w:val="24"/>
                <w:szCs w:val="24"/>
              </w:rPr>
              <w:t xml:space="preserve">8.2. Промежуточная аттестация </w:t>
            </w:r>
          </w:p>
          <w:p w14:paraId="7624D554" w14:textId="340FC3C6" w:rsidR="00374E38" w:rsidRPr="00374E38" w:rsidRDefault="00374E38" w:rsidP="00374E38">
            <w:pPr>
              <w:rPr>
                <w:rFonts w:ascii="Times New Roman" w:hAnsi="Times New Roman"/>
                <w:sz w:val="24"/>
                <w:szCs w:val="24"/>
              </w:rPr>
            </w:pPr>
            <w:r w:rsidRPr="00374E38">
              <w:rPr>
                <w:rFonts w:ascii="Times New Roman" w:hAnsi="Times New Roman"/>
                <w:sz w:val="24"/>
                <w:szCs w:val="24"/>
              </w:rPr>
              <w:t xml:space="preserve">8.3. Итоговая </w:t>
            </w:r>
            <w:r w:rsidRPr="00374E38">
              <w:rPr>
                <w:rFonts w:ascii="Times New Roman" w:hAnsi="Times New Roman"/>
                <w:i/>
                <w:sz w:val="24"/>
                <w:szCs w:val="24"/>
              </w:rPr>
              <w:t>государственная</w:t>
            </w:r>
            <w:r w:rsidRPr="00374E38">
              <w:rPr>
                <w:rFonts w:ascii="Times New Roman" w:hAnsi="Times New Roman"/>
                <w:sz w:val="24"/>
                <w:szCs w:val="24"/>
              </w:rPr>
              <w:t xml:space="preserve"> аттестация </w:t>
            </w:r>
          </w:p>
          <w:p w14:paraId="18F2C11D" w14:textId="2865EA92" w:rsidR="00374E38" w:rsidRPr="00374E38" w:rsidRDefault="00374E38" w:rsidP="00374E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4E38">
              <w:rPr>
                <w:rFonts w:ascii="Times New Roman" w:hAnsi="Times New Roman"/>
                <w:b/>
                <w:sz w:val="24"/>
                <w:szCs w:val="24"/>
              </w:rPr>
              <w:t>9.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ценочные материалы</w:t>
            </w:r>
          </w:p>
          <w:p w14:paraId="477BD9FC" w14:textId="77777777" w:rsidR="00374E38" w:rsidRPr="00374E38" w:rsidRDefault="00374E38" w:rsidP="00374E38">
            <w:pPr>
              <w:rPr>
                <w:rFonts w:ascii="Times New Roman" w:hAnsi="Times New Roman"/>
                <w:sz w:val="24"/>
                <w:szCs w:val="24"/>
              </w:rPr>
            </w:pPr>
            <w:r w:rsidRPr="00374E38">
              <w:rPr>
                <w:rFonts w:ascii="Times New Roman" w:hAnsi="Times New Roman"/>
                <w:sz w:val="24"/>
                <w:szCs w:val="24"/>
              </w:rPr>
              <w:t>9.1. Оценочные материалы текущей аттестации</w:t>
            </w:r>
          </w:p>
          <w:p w14:paraId="249B6C17" w14:textId="77777777" w:rsidR="0032645F" w:rsidRPr="0032645F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32645F">
              <w:rPr>
                <w:rFonts w:ascii="Times New Roman" w:hAnsi="Times New Roman"/>
                <w:sz w:val="24"/>
                <w:szCs w:val="24"/>
              </w:rPr>
              <w:t>9.2. Оценочные материалы промежуточной аттестации</w:t>
            </w:r>
          </w:p>
          <w:p w14:paraId="0EA9D216" w14:textId="77777777" w:rsidR="0032645F" w:rsidRPr="0032645F" w:rsidRDefault="0032645F" w:rsidP="0032645F">
            <w:pPr>
              <w:rPr>
                <w:rFonts w:ascii="Times New Roman" w:hAnsi="Times New Roman"/>
                <w:sz w:val="24"/>
                <w:szCs w:val="24"/>
              </w:rPr>
            </w:pPr>
            <w:r w:rsidRPr="0032645F">
              <w:rPr>
                <w:rFonts w:ascii="Times New Roman" w:hAnsi="Times New Roman"/>
                <w:sz w:val="24"/>
                <w:szCs w:val="24"/>
              </w:rPr>
              <w:t>9.3. Оценочные материалы итоговой аттестации</w:t>
            </w:r>
          </w:p>
          <w:p w14:paraId="34619B86" w14:textId="5795993D" w:rsidR="00387024" w:rsidRPr="00387024" w:rsidRDefault="00387024" w:rsidP="00387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24">
              <w:rPr>
                <w:rFonts w:ascii="Times New Roman" w:hAnsi="Times New Roman" w:cs="Times New Roman"/>
                <w:b/>
                <w:sz w:val="24"/>
                <w:szCs w:val="24"/>
              </w:rPr>
              <w:t>10. И</w:t>
            </w:r>
            <w:r w:rsidRPr="00387024">
              <w:rPr>
                <w:rFonts w:ascii="Times New Roman" w:hAnsi="Times New Roman" w:cs="Times New Roman"/>
                <w:b/>
                <w:sz w:val="24"/>
                <w:szCs w:val="24"/>
              </w:rPr>
              <w:t>ные компоненты программы</w:t>
            </w:r>
          </w:p>
          <w:p w14:paraId="1F983AAC" w14:textId="7F7C14A0" w:rsidR="00387024" w:rsidRPr="00387024" w:rsidRDefault="00387024" w:rsidP="003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24">
              <w:rPr>
                <w:rFonts w:ascii="Times New Roman" w:hAnsi="Times New Roman" w:cs="Times New Roman"/>
                <w:sz w:val="24"/>
                <w:szCs w:val="24"/>
              </w:rPr>
              <w:t>10.1. Кадровое обеспечение образовательного процесса.</w:t>
            </w:r>
          </w:p>
          <w:p w14:paraId="6AC7CF93" w14:textId="563034CF" w:rsidR="0001179C" w:rsidRPr="005152E3" w:rsidRDefault="00387024" w:rsidP="00D2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24">
              <w:rPr>
                <w:rFonts w:ascii="Times New Roman" w:hAnsi="Times New Roman" w:cs="Times New Roman"/>
                <w:sz w:val="24"/>
                <w:szCs w:val="24"/>
              </w:rPr>
              <w:t xml:space="preserve">10.2. Критерии оценки ответа обучающегося 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14:paraId="2C50A2DC" w14:textId="763486BD" w:rsidR="00DE49E0" w:rsidRPr="00DE49E0" w:rsidRDefault="00FE1B64" w:rsidP="00DE4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64">
              <w:rPr>
                <w:rFonts w:ascii="Times New Roman" w:hAnsi="Times New Roman" w:cs="Times New Roman"/>
                <w:bCs/>
                <w:sz w:val="24"/>
                <w:szCs w:val="24"/>
              </w:rPr>
              <w:t>Целью освоения программы является</w:t>
            </w:r>
            <w:r w:rsidRPr="00FE1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E0" w:rsidRPr="00DE49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компетенций, приобретенных в рамках полученного ранее профессионального образования на основе Федерального государственного стандарта среднего профессионального образования по специальности 31.02.05 «Стоматология ортопедическая», и на формирование профессиональных компетенций в рамках имеющейся квалификации, качественное изменение которых осуществляется в результате обучения.</w:t>
            </w:r>
          </w:p>
          <w:p w14:paraId="1CE7B2DA" w14:textId="44A29591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направлена </w:t>
            </w: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освоение</w:t>
            </w:r>
            <w:r w:rsidRPr="00FE1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профессиональных компетенций   (далее - ПК): соответствующими основным видам профессиональной деятельности:</w:t>
            </w:r>
            <w:r w:rsidRPr="00FE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FC51DA6" w14:textId="26C1B766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E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зготовление съемных пластиночных протезов.</w:t>
            </w:r>
          </w:p>
          <w:p w14:paraId="480F72F3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Изготавливать съемные пластиночные протезы при частичном отсутствии зубов.</w:t>
            </w:r>
          </w:p>
          <w:p w14:paraId="13B9A1AE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Изготавливать съемные пластиночные протезы при полном отсутствии зубов.</w:t>
            </w:r>
          </w:p>
          <w:p w14:paraId="537C5C0A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Производить починку съемных пластиночных протезов.</w:t>
            </w:r>
          </w:p>
          <w:p w14:paraId="64E3BE94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Изготавливать съемные иммедиат-протезы.</w:t>
            </w:r>
          </w:p>
          <w:p w14:paraId="10131088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несъемных зубных протезов.</w:t>
            </w:r>
          </w:p>
          <w:p w14:paraId="466DDFF0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Изготавливать пластмассовые </w:t>
            </w: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коронки и мостовидные протезы.</w:t>
            </w:r>
          </w:p>
          <w:p w14:paraId="0034CC50" w14:textId="77777777" w:rsidR="00FE1B64" w:rsidRPr="00FE1B64" w:rsidRDefault="00FE1B64" w:rsidP="00FE1B6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E1B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 2.2.Изготавливать штампованные металлические коронки и штампованно-паяные мостовидные протезы.</w:t>
            </w:r>
          </w:p>
          <w:p w14:paraId="048ECF8A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Изготавливать культевые штифтовые вкладки.</w:t>
            </w:r>
          </w:p>
          <w:p w14:paraId="75BC96A1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Изготавливать цельнолитые коронки и мостовидные зубные протезы.</w:t>
            </w:r>
          </w:p>
          <w:p w14:paraId="5EEBA139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Изготавливать цельнолитые коронки и мостовидные зубные протезы с облицовкой.</w:t>
            </w:r>
          </w:p>
          <w:p w14:paraId="1094EFA3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бюгельных протезов.</w:t>
            </w:r>
          </w:p>
          <w:p w14:paraId="3CB9F138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Изготавливать литые бюгельные зубные протезы с кламмерной системой фиксации.</w:t>
            </w:r>
          </w:p>
          <w:p w14:paraId="4467C33E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ортодонтических аппаратов.</w:t>
            </w:r>
          </w:p>
          <w:p w14:paraId="5BB9E974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Изготавливать основные элементы ортодонтических аппаратов.</w:t>
            </w:r>
          </w:p>
          <w:p w14:paraId="063DEF5F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Изготавливать основные съёмные и несъёмные ортодонтические аппараты.</w:t>
            </w:r>
          </w:p>
          <w:p w14:paraId="1114B607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челюстно-лицевых аппаратов.</w:t>
            </w:r>
          </w:p>
          <w:p w14:paraId="6297EBF4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5.1. Изготавливать основные виды челюстно-лицевых аппаратов при дефектах челюстно-лицевой области.</w:t>
            </w:r>
          </w:p>
          <w:p w14:paraId="7943DF6E" w14:textId="77777777" w:rsidR="00FE1B64" w:rsidRPr="00FE1B64" w:rsidRDefault="00FE1B64" w:rsidP="00FE1B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 Изготавливать лечебно-профилактические челюстн</w:t>
            </w:r>
            <w:proofErr w:type="gramStart"/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1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лицевые аппараты (шины).</w:t>
            </w:r>
          </w:p>
          <w:p w14:paraId="2A3F3CD9" w14:textId="57D02AE9" w:rsidR="00FE1B64" w:rsidRPr="00DE49E0" w:rsidRDefault="00DE49E0" w:rsidP="00FE1B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компетенций обеспечивается изучением модулей.</w:t>
            </w:r>
            <w:bookmarkStart w:id="2" w:name="_GoBack"/>
            <w:bookmarkEnd w:id="2"/>
          </w:p>
          <w:p w14:paraId="129A7329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 xml:space="preserve">Модуль№1 </w:t>
            </w:r>
          </w:p>
          <w:p w14:paraId="4A4099AD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«Изготовление съемных пластиночных протезов»</w:t>
            </w:r>
          </w:p>
          <w:p w14:paraId="2B545B04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Модуль№2</w:t>
            </w:r>
          </w:p>
          <w:p w14:paraId="5E3461C6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«Изготовление несъемных зубных протезов»</w:t>
            </w:r>
          </w:p>
          <w:p w14:paraId="1A97C10C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 №3</w:t>
            </w:r>
          </w:p>
          <w:p w14:paraId="4AD5B436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«Изготовление бюгельных протезов»</w:t>
            </w:r>
          </w:p>
          <w:p w14:paraId="036F6712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 №4</w:t>
            </w:r>
          </w:p>
          <w:p w14:paraId="63D1BCC8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«Изготовление ортодонтических аппаратов»</w:t>
            </w:r>
          </w:p>
          <w:p w14:paraId="00443B0C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 №5</w:t>
            </w:r>
          </w:p>
          <w:p w14:paraId="5499EE89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«Изготовление челюстно-лицевых аппаратов»</w:t>
            </w:r>
          </w:p>
          <w:p w14:paraId="3060D9EF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Модуль№6«Материаловедение»</w:t>
            </w:r>
          </w:p>
          <w:p w14:paraId="0E9577B9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Модуль№7</w:t>
            </w:r>
          </w:p>
          <w:p w14:paraId="171EBC24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в ортопедической стоматологии»</w:t>
            </w:r>
          </w:p>
          <w:p w14:paraId="112472F1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Модуль№8</w:t>
            </w:r>
          </w:p>
          <w:p w14:paraId="3E5A546D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«Неотложная помощь»</w:t>
            </w:r>
          </w:p>
          <w:p w14:paraId="2A65C160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Модуль№9</w:t>
            </w:r>
          </w:p>
          <w:p w14:paraId="1CB8494F" w14:textId="77777777" w:rsidR="00DE49E0" w:rsidRPr="00DE49E0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«Санэпидрежим.</w:t>
            </w:r>
          </w:p>
          <w:p w14:paraId="03EA867F" w14:textId="64E10F79" w:rsidR="005152E3" w:rsidRPr="005152E3" w:rsidRDefault="00DE49E0" w:rsidP="00DE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E0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болезни»</w:t>
            </w:r>
          </w:p>
        </w:tc>
      </w:tr>
    </w:tbl>
    <w:p w14:paraId="1F504B63" w14:textId="77777777" w:rsidR="00836767" w:rsidRDefault="00A227C8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054"/>
    <w:multiLevelType w:val="hybridMultilevel"/>
    <w:tmpl w:val="0B48204E"/>
    <w:lvl w:ilvl="0" w:tplc="DBCEE7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1179C"/>
    <w:rsid w:val="002F717F"/>
    <w:rsid w:val="0032645F"/>
    <w:rsid w:val="0034392A"/>
    <w:rsid w:val="00374E38"/>
    <w:rsid w:val="00387024"/>
    <w:rsid w:val="00436EDF"/>
    <w:rsid w:val="004F0F2C"/>
    <w:rsid w:val="005152E3"/>
    <w:rsid w:val="00645C73"/>
    <w:rsid w:val="00685DD7"/>
    <w:rsid w:val="007C25FC"/>
    <w:rsid w:val="008A57EC"/>
    <w:rsid w:val="00A1284D"/>
    <w:rsid w:val="00A227C8"/>
    <w:rsid w:val="00CC6CAA"/>
    <w:rsid w:val="00D254CA"/>
    <w:rsid w:val="00DE49E0"/>
    <w:rsid w:val="00FB5D6E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RePack by Diakov</cp:lastModifiedBy>
  <cp:revision>5</cp:revision>
  <dcterms:created xsi:type="dcterms:W3CDTF">2022-04-01T04:05:00Z</dcterms:created>
  <dcterms:modified xsi:type="dcterms:W3CDTF">2022-04-04T14:19:00Z</dcterms:modified>
</cp:coreProperties>
</file>